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FBE4"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202124"/>
          <w:sz w:val="28"/>
          <w:szCs w:val="28"/>
          <w:lang w:val="es-ES"/>
        </w:rPr>
      </w:pPr>
      <w:r w:rsidRPr="005C197F">
        <w:rPr>
          <w:rFonts w:eastAsia="Times New Roman" w:cstheme="minorHAnsi"/>
          <w:b/>
          <w:bCs/>
          <w:color w:val="202124"/>
          <w:sz w:val="28"/>
          <w:szCs w:val="28"/>
          <w:lang w:val="es-ES"/>
        </w:rPr>
        <w:t>Política de citas perdidas</w:t>
      </w:r>
    </w:p>
    <w:p w14:paraId="04131DCB"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p>
    <w:p w14:paraId="6C6A9E8E"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p>
    <w:p w14:paraId="51519510"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r w:rsidRPr="005C197F">
        <w:rPr>
          <w:rFonts w:eastAsia="Times New Roman" w:cstheme="minorHAnsi"/>
          <w:color w:val="202124"/>
          <w:lang w:val="es-ES"/>
        </w:rPr>
        <w:t>WNC Dental se dedica a su atención de calidad y se complace en reservar su cita exclusivamente para usted. Intentamos programar las citas que sean más convenientes para usted y que se ajusten a su horario personal.</w:t>
      </w:r>
    </w:p>
    <w:p w14:paraId="41D05ACF"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p>
    <w:p w14:paraId="7138826D"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r w:rsidRPr="005C197F">
        <w:rPr>
          <w:rFonts w:eastAsia="Times New Roman" w:cstheme="minorHAnsi"/>
          <w:color w:val="202124"/>
          <w:lang w:val="es-ES"/>
        </w:rPr>
        <w:t>Respetamos el tiempo de nuestros pacientes y hacemos todo lo posible para cumplir con el cronograma. Algunas visitas son más complicadas de lo inicialmente previsto, y pueden surgir emergencias que posiblemente nos retrasen. En tal caso, se hará todo lo posible para notificarle de antemano.</w:t>
      </w:r>
    </w:p>
    <w:p w14:paraId="1FF07787"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p>
    <w:p w14:paraId="6726271E"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r w:rsidRPr="005C197F">
        <w:rPr>
          <w:rFonts w:eastAsia="Times New Roman" w:cstheme="minorHAnsi"/>
          <w:color w:val="202124"/>
          <w:lang w:val="es-ES"/>
        </w:rPr>
        <w:t>Debido a que reservamos tiempo exclusivamente para cada paciente, le pedimos que haga todo lo posible para no cambiar su cita dental reservada. Si descubre que no puede asistir a su cita programada, requerimos una notificación mínima de 24 horas. Esto permite que su tiempo reservado esté disponible para otros pacientes que necesitan tratamiento. Para notificarnos de cualquier cambio, llame a nuestra oficina durante el horario comercial. Si no puede hablar con una persona en vivo, no dude en dejar un mensaje de voz.</w:t>
      </w:r>
    </w:p>
    <w:p w14:paraId="3DB7A921"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p>
    <w:p w14:paraId="49E01ACC"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r w:rsidRPr="005C197F">
        <w:rPr>
          <w:rFonts w:eastAsia="Times New Roman" w:cstheme="minorHAnsi"/>
          <w:color w:val="202124"/>
          <w:lang w:val="es-ES"/>
        </w:rPr>
        <w:t>Entendemos que existen circunstancias imprevistas que provocan la pérdida de citas reservadas sin previo aviso de 24 horas; ciertamente queremos hacer provisiones para esto dentro de nuestra política. Para poder realizar esta disposición, así como mantener el horario más eficiente para todos nuestros pacientes, nuestra Política de Citas es la siguiente:</w:t>
      </w:r>
    </w:p>
    <w:p w14:paraId="3570ECB6"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p>
    <w:p w14:paraId="4835CB79"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r w:rsidRPr="005C197F">
        <w:rPr>
          <w:rFonts w:eastAsia="Times New Roman" w:cstheme="minorHAnsi"/>
          <w:color w:val="202124"/>
          <w:lang w:val="es-ES"/>
        </w:rPr>
        <w:t>• Como cortesía, nuestro personal intenta confirmar las citas antes de la fecha y hora programadas por medio de mensajes de texto y correo electrónico. Si no tenemos noticias suyas, le llamaremos dos días antes de la hora reservada. Si no recibimos respuesta de usted dentro de las 24 horas de su cita, el tiempo reservado podría cancelarse y entregarse al próximo paciente que necesite tratamiento.</w:t>
      </w:r>
    </w:p>
    <w:p w14:paraId="52CBB420"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p>
    <w:p w14:paraId="6BCA214A"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r w:rsidRPr="005C197F">
        <w:rPr>
          <w:rFonts w:eastAsia="Times New Roman" w:cstheme="minorHAnsi"/>
          <w:color w:val="202124"/>
          <w:lang w:val="es-ES"/>
        </w:rPr>
        <w:t>• Las llegadas tardías causan retrasos en el horario de aquellos pacientes que llegan puntualmente a la hora de su cita. La llegada tardía se integrará en el horario si el tiempo lo permite o se reasignará para otro día.</w:t>
      </w:r>
    </w:p>
    <w:p w14:paraId="446C02C7"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p>
    <w:p w14:paraId="7EB35F89"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r w:rsidRPr="005C197F">
        <w:rPr>
          <w:rFonts w:eastAsia="Times New Roman" w:cstheme="minorHAnsi"/>
          <w:color w:val="202124"/>
          <w:lang w:val="es-ES"/>
        </w:rPr>
        <w:t>• Los pacientes que no se presenten a su cita o que la reprogramen sin el aviso requerido de 24 horas deberán proporcionarnos una tarjeta de crédito para asegurar su cita reprogramada. WNC dental no realizará ningún cargo en la tarjeta de crédito, siempre que la cita reprogramada se cumpla o se reprograme dentro de las 24 horas del día de la nueva cita.</w:t>
      </w:r>
    </w:p>
    <w:p w14:paraId="42650367"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p>
    <w:p w14:paraId="38407157" w14:textId="77777777"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s-ES"/>
        </w:rPr>
      </w:pPr>
      <w:r w:rsidRPr="005C197F">
        <w:rPr>
          <w:rFonts w:eastAsia="Times New Roman" w:cstheme="minorHAnsi"/>
          <w:color w:val="202124"/>
          <w:lang w:val="es-ES"/>
        </w:rPr>
        <w:t>• Si se interrumpe la siguiente cita sin seguir las pautas anteriores, WNC Dental se reserva el derecho de cobrar una tarifa de cita perdida de $50 por media hora/1 hora programada, o una tarifa de cita perdida de $75 por cita programada de 1 ½-/2 horas. Para evitar aumentar nuestras tarifas dentales y permitir que todos nuestros pacientes reserven citas cuando lo deseen, creemos que es</w:t>
      </w:r>
      <w:r w:rsidRPr="005C197F">
        <w:rPr>
          <w:rFonts w:ascii="inherit" w:eastAsia="Times New Roman" w:hAnsi="inherit" w:cs="Courier New"/>
          <w:color w:val="202124"/>
          <w:sz w:val="42"/>
          <w:szCs w:val="42"/>
          <w:lang w:val="es-ES"/>
        </w:rPr>
        <w:t xml:space="preserve"> </w:t>
      </w:r>
      <w:r w:rsidRPr="005C197F">
        <w:rPr>
          <w:rFonts w:eastAsia="Times New Roman" w:cstheme="minorHAnsi"/>
          <w:color w:val="202124"/>
          <w:lang w:val="es-ES"/>
        </w:rPr>
        <w:t>necesario implementar esta política. ¡Gracias por entender y respetar nuestra política de tiempo!</w:t>
      </w:r>
    </w:p>
    <w:p w14:paraId="1B48F82A" w14:textId="158FCCA6" w:rsid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s-ES"/>
        </w:rPr>
      </w:pPr>
    </w:p>
    <w:p w14:paraId="48AAACC8" w14:textId="56B36280" w:rsid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s-ES"/>
        </w:rPr>
      </w:pPr>
    </w:p>
    <w:p w14:paraId="3AD6AD47" w14:textId="1D42AA9A"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u w:val="single"/>
          <w:lang w:val="es-ES"/>
        </w:rPr>
      </w:pPr>
      <w:r>
        <w:rPr>
          <w:rFonts w:eastAsia="Times New Roman" w:cstheme="minorHAnsi"/>
          <w:color w:val="202124"/>
          <w:u w:val="single"/>
          <w:lang w:val="es-ES"/>
        </w:rPr>
        <w:tab/>
      </w:r>
      <w:r>
        <w:rPr>
          <w:rFonts w:eastAsia="Times New Roman" w:cstheme="minorHAnsi"/>
          <w:color w:val="202124"/>
          <w:u w:val="single"/>
          <w:lang w:val="es-ES"/>
        </w:rPr>
        <w:tab/>
      </w:r>
      <w:r>
        <w:rPr>
          <w:rFonts w:eastAsia="Times New Roman" w:cstheme="minorHAnsi"/>
          <w:color w:val="202124"/>
          <w:u w:val="single"/>
          <w:lang w:val="es-ES"/>
        </w:rPr>
        <w:tab/>
      </w:r>
      <w:r>
        <w:rPr>
          <w:rFonts w:eastAsia="Times New Roman" w:cstheme="minorHAnsi"/>
          <w:color w:val="202124"/>
          <w:u w:val="single"/>
          <w:lang w:val="es-ES"/>
        </w:rPr>
        <w:tab/>
      </w:r>
      <w:r>
        <w:rPr>
          <w:rFonts w:eastAsia="Times New Roman" w:cstheme="minorHAnsi"/>
          <w:color w:val="202124"/>
          <w:u w:val="single"/>
          <w:lang w:val="es-ES"/>
        </w:rPr>
        <w:tab/>
      </w:r>
      <w:r>
        <w:rPr>
          <w:rFonts w:eastAsia="Times New Roman" w:cstheme="minorHAnsi"/>
          <w:color w:val="202124"/>
          <w:lang w:val="es-ES"/>
        </w:rPr>
        <w:tab/>
      </w:r>
      <w:r>
        <w:rPr>
          <w:rFonts w:eastAsia="Times New Roman" w:cstheme="minorHAnsi"/>
          <w:color w:val="202124"/>
          <w:u w:val="single"/>
          <w:lang w:val="es-ES"/>
        </w:rPr>
        <w:tab/>
      </w:r>
      <w:r>
        <w:rPr>
          <w:rFonts w:eastAsia="Times New Roman" w:cstheme="minorHAnsi"/>
          <w:color w:val="202124"/>
          <w:u w:val="single"/>
          <w:lang w:val="es-ES"/>
        </w:rPr>
        <w:tab/>
      </w:r>
      <w:r>
        <w:rPr>
          <w:rFonts w:eastAsia="Times New Roman" w:cstheme="minorHAnsi"/>
          <w:color w:val="202124"/>
          <w:u w:val="single"/>
          <w:lang w:val="es-ES"/>
        </w:rPr>
        <w:tab/>
      </w:r>
      <w:r>
        <w:rPr>
          <w:rFonts w:eastAsia="Times New Roman" w:cstheme="minorHAnsi"/>
          <w:color w:val="202124"/>
          <w:u w:val="single"/>
          <w:lang w:val="es-ES"/>
        </w:rPr>
        <w:tab/>
      </w:r>
    </w:p>
    <w:p w14:paraId="596529C4" w14:textId="5781A678" w:rsidR="005C197F" w:rsidRPr="005C197F" w:rsidRDefault="005C197F" w:rsidP="005C1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02124"/>
        </w:rPr>
      </w:pPr>
      <w:r w:rsidRPr="005C197F">
        <w:rPr>
          <w:rFonts w:eastAsia="Times New Roman" w:cstheme="minorHAnsi"/>
          <w:b/>
          <w:bCs/>
          <w:color w:val="202124"/>
          <w:lang w:val="es-ES"/>
        </w:rPr>
        <w:t xml:space="preserve">Firma del paciente </w:t>
      </w:r>
      <w:r>
        <w:rPr>
          <w:rFonts w:eastAsia="Times New Roman" w:cstheme="minorHAnsi"/>
          <w:b/>
          <w:bCs/>
          <w:color w:val="202124"/>
          <w:lang w:val="es-ES"/>
        </w:rPr>
        <w:tab/>
      </w:r>
      <w:r>
        <w:rPr>
          <w:rFonts w:eastAsia="Times New Roman" w:cstheme="minorHAnsi"/>
          <w:b/>
          <w:bCs/>
          <w:color w:val="202124"/>
          <w:lang w:val="es-ES"/>
        </w:rPr>
        <w:tab/>
      </w:r>
      <w:r>
        <w:rPr>
          <w:rFonts w:eastAsia="Times New Roman" w:cstheme="minorHAnsi"/>
          <w:b/>
          <w:bCs/>
          <w:color w:val="202124"/>
          <w:lang w:val="es-ES"/>
        </w:rPr>
        <w:tab/>
      </w:r>
      <w:r>
        <w:rPr>
          <w:rFonts w:eastAsia="Times New Roman" w:cstheme="minorHAnsi"/>
          <w:b/>
          <w:bCs/>
          <w:color w:val="202124"/>
          <w:lang w:val="es-ES"/>
        </w:rPr>
        <w:tab/>
      </w:r>
      <w:r>
        <w:rPr>
          <w:rFonts w:eastAsia="Times New Roman" w:cstheme="minorHAnsi"/>
          <w:b/>
          <w:bCs/>
          <w:color w:val="202124"/>
          <w:lang w:val="es-ES"/>
        </w:rPr>
        <w:tab/>
      </w:r>
      <w:r w:rsidRPr="005C197F">
        <w:rPr>
          <w:rFonts w:eastAsia="Times New Roman" w:cstheme="minorHAnsi"/>
          <w:color w:val="202124"/>
          <w:lang w:val="es-ES"/>
        </w:rPr>
        <w:t>Fecha</w:t>
      </w:r>
    </w:p>
    <w:p w14:paraId="68079388" w14:textId="77777777" w:rsidR="00057908" w:rsidRPr="005C197F" w:rsidRDefault="00057908">
      <w:pPr>
        <w:rPr>
          <w:rFonts w:cstheme="minorHAnsi"/>
        </w:rPr>
      </w:pPr>
    </w:p>
    <w:sectPr w:rsidR="00057908" w:rsidRPr="005C1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7F"/>
    <w:rsid w:val="00057908"/>
    <w:rsid w:val="005C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A153"/>
  <w15:chartTrackingRefBased/>
  <w15:docId w15:val="{C5BB2E89-B25D-4E96-9828-CF91C422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2022-02-16T20:50:00Z</dcterms:created>
  <dcterms:modified xsi:type="dcterms:W3CDTF">2022-02-16T20:57:00Z</dcterms:modified>
</cp:coreProperties>
</file>